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70E7DEF2" w:rsidR="00163F28" w:rsidRPr="00163F28" w:rsidRDefault="002F0D4A" w:rsidP="00163F28">
            <w:pPr>
              <w:spacing w:after="160" w:line="259" w:lineRule="auto"/>
              <w:jc w:val="both"/>
              <w:rPr>
                <w:rFonts w:eastAsia="Times New Roman" w:cstheme="minorHAnsi"/>
                <w:b/>
                <w:sz w:val="24"/>
                <w:szCs w:val="24"/>
                <w:lang w:val="en-US"/>
              </w:rPr>
            </w:pPr>
            <w:r>
              <w:rPr>
                <w:rFonts w:eastAsia="Times New Roman" w:cstheme="minorHAnsi"/>
                <w:b/>
                <w:sz w:val="24"/>
                <w:szCs w:val="24"/>
              </w:rPr>
              <w:t>Maths</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2CB307E1" w:rsidR="00340D48" w:rsidRDefault="002F0D4A" w:rsidP="00340D48">
      <w:pPr>
        <w:spacing w:after="0" w:line="240" w:lineRule="auto"/>
        <w:rPr>
          <w:rFonts w:eastAsia="Times New Roman" w:cstheme="minorHAnsi"/>
          <w:b/>
        </w:rPr>
      </w:pPr>
      <w:r>
        <w:rPr>
          <w:rFonts w:eastAsia="Times New Roman" w:cstheme="minorHAnsi"/>
          <w:b/>
        </w:rPr>
        <w:t>Maths</w:t>
      </w:r>
      <w:r w:rsidR="00340D48" w:rsidRPr="00340D48">
        <w:rPr>
          <w:rFonts w:eastAsia="Times New Roman" w:cstheme="minorHAnsi"/>
          <w:b/>
        </w:rPr>
        <w:t xml:space="preserve"> at the Mary Ward Centre</w:t>
      </w:r>
    </w:p>
    <w:p w14:paraId="266989D3" w14:textId="77777777" w:rsidR="003D07A7" w:rsidRDefault="003D07A7" w:rsidP="00340D48">
      <w:pPr>
        <w:spacing w:after="0" w:line="240" w:lineRule="auto"/>
        <w:rPr>
          <w:rFonts w:eastAsia="Times New Roman" w:cstheme="minorHAnsi"/>
          <w:b/>
        </w:rPr>
      </w:pPr>
    </w:p>
    <w:p w14:paraId="68A2FE38" w14:textId="4236CBB7" w:rsidR="002F0D4A" w:rsidRPr="002F0D4A" w:rsidRDefault="002F0D4A" w:rsidP="002F0D4A">
      <w:pPr>
        <w:spacing w:after="0" w:line="240" w:lineRule="auto"/>
        <w:rPr>
          <w:rFonts w:eastAsia="Times New Roman" w:cstheme="minorHAnsi"/>
        </w:rPr>
      </w:pPr>
      <w:r w:rsidRPr="002F0D4A">
        <w:rPr>
          <w:rFonts w:eastAsia="Times New Roman" w:cstheme="minorHAnsi"/>
        </w:rPr>
        <w:t xml:space="preserve">Our maths section is an important part of Essential Skills &amp; Languages, and we need tutors to join our existing team. Some of the maths courses will begin in September, they will be on various days at different times and will be taught in a range of centres across Southwark and East London. Tutors on these courses will be expected to work peripatetically. Others will be at our Blackfriars centre in Southwark. </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79DE27AA"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Take responsibility for planning the course in conjunction with the other tutors, including a mixture of theory, skills work and experiential learning, within the framework of Centre policy and practice</w:t>
      </w:r>
    </w:p>
    <w:p w14:paraId="5AA4A316"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Teach the course.</w:t>
      </w:r>
    </w:p>
    <w:p w14:paraId="7911666B"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Act in a reliable and professional manner at all times.</w:t>
      </w:r>
    </w:p>
    <w:p w14:paraId="2B931880"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Devise methods of working which suit all students.</w:t>
      </w:r>
    </w:p>
    <w:p w14:paraId="451FA344"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 xml:space="preserve">Evaluate the students’ skills, theoretical work, participation in group, and prepare students for exams. </w:t>
      </w:r>
    </w:p>
    <w:p w14:paraId="69C74D74"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Assess student progress throughout the course and give feedback to students, including marking written work.</w:t>
      </w:r>
    </w:p>
    <w:p w14:paraId="1DF34E9C"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Evaluate his/her work in order to provide a basis for future development.</w:t>
      </w:r>
    </w:p>
    <w:p w14:paraId="1A1B66A1"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lastRenderedPageBreak/>
        <w:t>Carry out administrative tasks as required (for example, record-keeping and end-of-course evaluation).</w:t>
      </w:r>
    </w:p>
    <w:p w14:paraId="283CEB8E"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Attend occasional staff and team meetings and demonstrate a commitment to in-service training.</w:t>
      </w:r>
    </w:p>
    <w:p w14:paraId="442581D9"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Offer advice and support to students wishing to progress to future training or work.</w:t>
      </w:r>
    </w:p>
    <w:p w14:paraId="6DF344CF" w14:textId="77777777" w:rsidR="002F0D4A" w:rsidRPr="002F0D4A" w:rsidRDefault="002F0D4A" w:rsidP="002F0D4A">
      <w:pPr>
        <w:numPr>
          <w:ilvl w:val="0"/>
          <w:numId w:val="4"/>
        </w:numPr>
        <w:spacing w:after="0" w:line="240" w:lineRule="auto"/>
        <w:rPr>
          <w:rFonts w:eastAsia="Times New Roman" w:cstheme="minorHAnsi"/>
          <w:bCs/>
        </w:rPr>
      </w:pPr>
      <w:r w:rsidRPr="002F0D4A">
        <w:rPr>
          <w:rFonts w:eastAsia="Times New Roman" w:cstheme="minorHAnsi"/>
          <w:bCs/>
        </w:rPr>
        <w:t>Conform to all requirements and regulations of the validating body.</w:t>
      </w:r>
    </w:p>
    <w:p w14:paraId="28A3B761" w14:textId="77777777" w:rsidR="002F0D4A" w:rsidRPr="002F0D4A" w:rsidRDefault="002F0D4A" w:rsidP="002F0D4A">
      <w:pPr>
        <w:spacing w:after="0" w:line="240" w:lineRule="auto"/>
        <w:rPr>
          <w:rFonts w:eastAsia="Times New Roman" w:cstheme="minorHAnsi"/>
          <w:bCs/>
        </w:rPr>
      </w:pPr>
    </w:p>
    <w:p w14:paraId="2BBED995" w14:textId="77777777" w:rsidR="002F0D4A" w:rsidRPr="002F0D4A" w:rsidRDefault="002F0D4A" w:rsidP="002F0D4A">
      <w:pPr>
        <w:spacing w:after="0" w:line="240" w:lineRule="auto"/>
        <w:rPr>
          <w:rFonts w:eastAsia="Times New Roman" w:cstheme="minorHAnsi"/>
          <w:b/>
          <w:bCs/>
        </w:rPr>
      </w:pPr>
    </w:p>
    <w:p w14:paraId="53ADFEB2" w14:textId="77777777" w:rsidR="002F0D4A" w:rsidRPr="002F0D4A" w:rsidRDefault="002F0D4A" w:rsidP="002F0D4A">
      <w:pPr>
        <w:spacing w:after="0" w:line="240" w:lineRule="auto"/>
        <w:rPr>
          <w:rFonts w:eastAsia="Times New Roman" w:cstheme="minorHAnsi"/>
          <w:b/>
          <w:bCs/>
        </w:rPr>
      </w:pPr>
    </w:p>
    <w:p w14:paraId="5510DD23" w14:textId="77777777" w:rsidR="002F0D4A" w:rsidRPr="002F0D4A" w:rsidRDefault="002F0D4A" w:rsidP="002F0D4A">
      <w:pPr>
        <w:spacing w:after="0" w:line="240" w:lineRule="auto"/>
        <w:rPr>
          <w:rFonts w:eastAsia="Times New Roman" w:cstheme="minorHAnsi"/>
          <w:bCs/>
        </w:rPr>
      </w:pPr>
      <w:r w:rsidRPr="002F0D4A">
        <w:rPr>
          <w:rFonts w:eastAsia="Times New Roman" w:cstheme="minorHAnsi"/>
          <w:b/>
          <w:bCs/>
        </w:rPr>
        <w:t>Person Specification</w:t>
      </w:r>
    </w:p>
    <w:p w14:paraId="030065D4" w14:textId="77777777" w:rsidR="002F0D4A" w:rsidRPr="002F0D4A" w:rsidRDefault="002F0D4A" w:rsidP="002F0D4A">
      <w:pPr>
        <w:spacing w:after="0" w:line="240" w:lineRule="auto"/>
        <w:rPr>
          <w:rFonts w:eastAsia="Times New Roman" w:cstheme="minorHAnsi"/>
          <w:bCs/>
        </w:rPr>
      </w:pPr>
      <w:r w:rsidRPr="002F0D4A">
        <w:rPr>
          <w:rFonts w:eastAsia="Times New Roman" w:cstheme="minorHAnsi"/>
          <w:bCs/>
        </w:rPr>
        <w:t>The successful applicant will:</w:t>
      </w:r>
    </w:p>
    <w:p w14:paraId="414F2EE3" w14:textId="77777777" w:rsidR="002F0D4A" w:rsidRPr="002F0D4A" w:rsidRDefault="002F0D4A" w:rsidP="002F0D4A">
      <w:pPr>
        <w:spacing w:after="0" w:line="240" w:lineRule="auto"/>
        <w:rPr>
          <w:rFonts w:eastAsia="Times New Roman" w:cstheme="minorHAnsi"/>
          <w:bCs/>
        </w:rPr>
      </w:pPr>
    </w:p>
    <w:p w14:paraId="15C68F24"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Have proven experience in adult education, or relevant experience in leading groups of adults, and experience of preparing students for external assessment.</w:t>
      </w:r>
    </w:p>
    <w:p w14:paraId="7D6E05EE"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Have a recognised qualification in teaching adults, and be committed to acquiring additional appropriate qualification within the specified timeframe. A minimum maths qualification at level 3 is required.</w:t>
      </w:r>
    </w:p>
    <w:p w14:paraId="00E681F6"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Know how to structure and plan a course, and know how to assess students’ work.</w:t>
      </w:r>
    </w:p>
    <w:p w14:paraId="26146FA5"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Have specific teaching skills, including mixed level teaching, and good communication skills.</w:t>
      </w:r>
    </w:p>
    <w:p w14:paraId="790BC609"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Be prepared to reflect on and improve their own teaching practice</w:t>
      </w:r>
    </w:p>
    <w:p w14:paraId="53B93C58"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Demonstrate understanding of the ethos of adult education.</w:t>
      </w:r>
    </w:p>
    <w:p w14:paraId="044CE1F3" w14:textId="77777777" w:rsidR="002F0D4A" w:rsidRPr="002F0D4A" w:rsidRDefault="002F0D4A" w:rsidP="002F0D4A">
      <w:pPr>
        <w:numPr>
          <w:ilvl w:val="0"/>
          <w:numId w:val="5"/>
        </w:numPr>
        <w:spacing w:after="0" w:line="240" w:lineRule="auto"/>
        <w:rPr>
          <w:rFonts w:eastAsia="Times New Roman" w:cstheme="minorHAnsi"/>
          <w:bCs/>
        </w:rPr>
      </w:pPr>
      <w:r w:rsidRPr="002F0D4A">
        <w:rPr>
          <w:rFonts w:eastAsia="Times New Roman" w:cstheme="minorHAnsi"/>
          <w:bCs/>
        </w:rPr>
        <w:t xml:space="preserve">Have a commitment to the Centre’s Equal Opportunities policy which </w:t>
      </w:r>
    </w:p>
    <w:p w14:paraId="1484E2EC" w14:textId="77777777" w:rsidR="002F0D4A" w:rsidRPr="002F0D4A" w:rsidRDefault="002F0D4A" w:rsidP="002F0D4A">
      <w:pPr>
        <w:spacing w:after="0" w:line="240" w:lineRule="auto"/>
        <w:rPr>
          <w:rFonts w:eastAsia="Times New Roman" w:cstheme="minorHAnsi"/>
          <w:bCs/>
        </w:rPr>
      </w:pPr>
      <w:r w:rsidRPr="002F0D4A">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65370B6C" w14:textId="13AC0A1B" w:rsidR="009D356D" w:rsidRPr="002F0D4A" w:rsidRDefault="00163F28" w:rsidP="009D356D">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120BEB91"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5006CB02" w14:textId="77777777" w:rsidR="001412CA" w:rsidRDefault="001412CA" w:rsidP="001412CA">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lastRenderedPageBreak/>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469F7E18" w:rsidR="00FE371F" w:rsidRPr="002E4FA0" w:rsidRDefault="003D07A7" w:rsidP="00FE371F">
      <w:pPr>
        <w:spacing w:before="120" w:after="0" w:line="240" w:lineRule="auto"/>
        <w:rPr>
          <w:rFonts w:eastAsia="Times New Roman" w:cstheme="minorHAnsi"/>
        </w:rPr>
      </w:pPr>
      <w:r>
        <w:rPr>
          <w:rFonts w:eastAsia="Times New Roman" w:cstheme="minorHAnsi"/>
        </w:rPr>
        <w:t>Kirsty Barlow</w:t>
      </w:r>
    </w:p>
    <w:p w14:paraId="3B20BEE3" w14:textId="175D1E98" w:rsidR="00FE371F" w:rsidRPr="002E4FA0" w:rsidRDefault="00FE371F" w:rsidP="00FE371F">
      <w:pPr>
        <w:spacing w:before="120" w:after="0" w:line="240" w:lineRule="auto"/>
        <w:rPr>
          <w:rFonts w:eastAsia="Times New Roman" w:cstheme="minorHAnsi"/>
        </w:rPr>
      </w:pPr>
      <w:r w:rsidRPr="002E4FA0">
        <w:rPr>
          <w:rFonts w:eastAsia="Times New Roman" w:cstheme="minorHAnsi"/>
        </w:rPr>
        <w:t xml:space="preserve">Curriculum Manager – </w:t>
      </w:r>
      <w:r w:rsidR="003D07A7">
        <w:rPr>
          <w:rFonts w:eastAsia="Times New Roman" w:cstheme="minorHAnsi"/>
        </w:rPr>
        <w:t xml:space="preserve">Essential Skills </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B93EC78" w:rsidR="00FE371F" w:rsidRPr="002E4FA0" w:rsidRDefault="001412CA" w:rsidP="00FE371F">
      <w:pPr>
        <w:spacing w:before="120" w:after="0" w:line="240" w:lineRule="auto"/>
        <w:rPr>
          <w:rFonts w:eastAsia="Times New Roman" w:cstheme="minorHAnsi"/>
        </w:rPr>
      </w:pPr>
      <w:hyperlink r:id="rId9" w:history="1">
        <w:r w:rsidR="003D07A7" w:rsidRPr="008677B7">
          <w:rPr>
            <w:rStyle w:val="Hyperlink"/>
            <w:rFonts w:eastAsia="Times New Roman" w:cstheme="minorHAnsi"/>
          </w:rPr>
          <w:t>Kirsty.barlow@marywardcentre.ac.uk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 w:numId="4" w16cid:durableId="1412582857">
    <w:abstractNumId w:val="2"/>
    <w:lvlOverride w:ilvl="0">
      <w:startOverride w:val="1"/>
    </w:lvlOverride>
  </w:num>
  <w:num w:numId="5" w16cid:durableId="149911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123A87"/>
    <w:rsid w:val="001412CA"/>
    <w:rsid w:val="00163F28"/>
    <w:rsid w:val="0018347B"/>
    <w:rsid w:val="00230D49"/>
    <w:rsid w:val="002C53FA"/>
    <w:rsid w:val="002E4FA0"/>
    <w:rsid w:val="002F0D4A"/>
    <w:rsid w:val="00300A6E"/>
    <w:rsid w:val="00340D48"/>
    <w:rsid w:val="003D07A7"/>
    <w:rsid w:val="004760D7"/>
    <w:rsid w:val="005C735E"/>
    <w:rsid w:val="00603A02"/>
    <w:rsid w:val="0066663F"/>
    <w:rsid w:val="006A1B99"/>
    <w:rsid w:val="008C734F"/>
    <w:rsid w:val="009622B2"/>
    <w:rsid w:val="009D356D"/>
    <w:rsid w:val="00D43498"/>
    <w:rsid w:val="00D57BFE"/>
    <w:rsid w:val="00DF3750"/>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48162">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y.barlow@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2023-03-07T17:17:00Z</dcterms:created>
  <dcterms:modified xsi:type="dcterms:W3CDTF">2023-03-09T13:34:00Z</dcterms:modified>
</cp:coreProperties>
</file>